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E6" w:rsidRDefault="00AB54E6" w:rsidP="00B426B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8A39F99" wp14:editId="282E6EA0">
            <wp:extent cx="6194425" cy="589915"/>
            <wp:effectExtent l="19050" t="0" r="0" b="0"/>
            <wp:docPr id="3" name="Рисунок 3" descr="D:\Работа\Иванов\Подпись для сертификатов и проч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Иванов\Подпись для сертификатов и проч ру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2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7C2" w:rsidRPr="00714ED3" w:rsidRDefault="006067C2" w:rsidP="00FD1990">
      <w:pPr>
        <w:widowControl w:val="0"/>
        <w:autoSpaceDE w:val="0"/>
        <w:autoSpaceDN w:val="0"/>
        <w:adjustRightInd w:val="0"/>
        <w:spacing w:after="0" w:line="517" w:lineRule="exact"/>
        <w:ind w:right="216"/>
        <w:jc w:val="center"/>
        <w:rPr>
          <w:sz w:val="28"/>
          <w:szCs w:val="28"/>
        </w:rPr>
      </w:pPr>
      <w:r w:rsidRPr="00714ED3">
        <w:rPr>
          <w:spacing w:val="-13"/>
          <w:sz w:val="28"/>
          <w:szCs w:val="28"/>
        </w:rPr>
        <w:t>INOFLON® 620</w:t>
      </w:r>
    </w:p>
    <w:p w:rsidR="006067C2" w:rsidRPr="00A90B1F" w:rsidRDefault="006067C2" w:rsidP="00FD1990">
      <w:pPr>
        <w:widowControl w:val="0"/>
        <w:autoSpaceDE w:val="0"/>
        <w:autoSpaceDN w:val="0"/>
        <w:adjustRightInd w:val="0"/>
        <w:spacing w:after="0" w:line="314" w:lineRule="exact"/>
        <w:ind w:right="216"/>
        <w:jc w:val="center"/>
        <w:rPr>
          <w:bCs/>
          <w:spacing w:val="-5"/>
        </w:rPr>
      </w:pPr>
      <w:r w:rsidRPr="00A90B1F">
        <w:rPr>
          <w:bCs/>
          <w:spacing w:val="-5"/>
        </w:rPr>
        <w:t xml:space="preserve">Гранулированный </w:t>
      </w:r>
      <w:r w:rsidR="001B3F54">
        <w:rPr>
          <w:bCs/>
          <w:spacing w:val="-5"/>
        </w:rPr>
        <w:t>первичный</w:t>
      </w:r>
      <w:r w:rsidRPr="00A90B1F">
        <w:rPr>
          <w:bCs/>
          <w:spacing w:val="-5"/>
        </w:rPr>
        <w:t xml:space="preserve"> PTFE</w:t>
      </w:r>
    </w:p>
    <w:p w:rsidR="006067C2" w:rsidRPr="00E81A5D" w:rsidRDefault="006067C2" w:rsidP="006067C2">
      <w:pPr>
        <w:widowControl w:val="0"/>
        <w:autoSpaceDE w:val="0"/>
        <w:autoSpaceDN w:val="0"/>
        <w:adjustRightInd w:val="0"/>
        <w:spacing w:after="0" w:line="312" w:lineRule="exact"/>
        <w:ind w:right="16"/>
      </w:pPr>
      <w:r w:rsidRPr="00E81A5D">
        <w:rPr>
          <w:rFonts w:ascii="Arial" w:hAnsi="Arial" w:cs="Arial"/>
          <w:bCs/>
        </w:rPr>
        <w:t>Технические данные</w:t>
      </w:r>
    </w:p>
    <w:p w:rsidR="00AF6602" w:rsidRPr="00E81A5D" w:rsidRDefault="00C82796" w:rsidP="00AF6602">
      <w:pPr>
        <w:widowControl w:val="0"/>
        <w:autoSpaceDE w:val="0"/>
        <w:autoSpaceDN w:val="0"/>
        <w:adjustRightInd w:val="0"/>
        <w:spacing w:after="0" w:line="316" w:lineRule="exact"/>
        <w:ind w:left="78" w:right="16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INOFLON® 620 - марка первичного</w:t>
      </w:r>
      <w:r w:rsidR="00AF6602" w:rsidRPr="00E81A5D">
        <w:rPr>
          <w:rFonts w:ascii="Tahoma" w:hAnsi="Tahoma" w:cs="Tahoma"/>
          <w:b w:val="0"/>
          <w:sz w:val="20"/>
          <w:szCs w:val="20"/>
        </w:rPr>
        <w:t xml:space="preserve"> гранулированного продукта для прессования в формы. Он подходит для прессования пластин, изготовления тонких листов, стержней, втулок и заготовок для труб. </w:t>
      </w:r>
      <w:proofErr w:type="gramStart"/>
      <w:r w:rsidR="00AF6602" w:rsidRPr="00E81A5D">
        <w:rPr>
          <w:rFonts w:ascii="Tahoma" w:hAnsi="Tahoma" w:cs="Tahoma"/>
          <w:b w:val="0"/>
          <w:sz w:val="20"/>
          <w:szCs w:val="20"/>
        </w:rPr>
        <w:t>После механической обработки из прессованного INOFLON® 620 производится множество видов готовой продукции требуемой формы: листы толщиной от 1 мм, уплотнительные прокладки, шайбы, переходники для труб, втулки, изоляционные прокладки, прокладки для трубопроводов и опорных частей мостов, диэлектрических пленок с толщиной от 0,03 мм.</w:t>
      </w:r>
      <w:r w:rsidR="00AF6602" w:rsidRPr="00E81A5D">
        <w:rPr>
          <w:rFonts w:ascii="Tahoma" w:hAnsi="Tahoma" w:cs="Tahoma"/>
          <w:b w:val="0"/>
          <w:spacing w:val="-4"/>
          <w:sz w:val="20"/>
          <w:szCs w:val="20"/>
        </w:rPr>
        <w:t xml:space="preserve"> </w:t>
      </w:r>
      <w:proofErr w:type="gramEnd"/>
    </w:p>
    <w:p w:rsidR="00AF6602" w:rsidRDefault="00AF6602" w:rsidP="00AF6602">
      <w:pPr>
        <w:widowControl w:val="0"/>
        <w:autoSpaceDE w:val="0"/>
        <w:autoSpaceDN w:val="0"/>
        <w:adjustRightInd w:val="0"/>
        <w:spacing w:after="0" w:line="125" w:lineRule="exact"/>
        <w:ind w:left="78" w:right="16"/>
        <w:rPr>
          <w:sz w:val="12"/>
          <w:szCs w:val="12"/>
        </w:rPr>
      </w:pPr>
    </w:p>
    <w:p w:rsidR="00AF6602" w:rsidRDefault="00AF6602" w:rsidP="00AF6602">
      <w:pPr>
        <w:widowControl w:val="0"/>
        <w:autoSpaceDE w:val="0"/>
        <w:autoSpaceDN w:val="0"/>
        <w:adjustRightInd w:val="0"/>
        <w:spacing w:after="0" w:line="240" w:lineRule="exact"/>
        <w:ind w:left="78" w:right="16"/>
        <w:rPr>
          <w:sz w:val="24"/>
          <w:szCs w:val="24"/>
        </w:rPr>
      </w:pPr>
    </w:p>
    <w:p w:rsidR="00AF6602" w:rsidRPr="00E81A5D" w:rsidRDefault="00AF6602" w:rsidP="00AF6602">
      <w:pPr>
        <w:widowControl w:val="0"/>
        <w:autoSpaceDE w:val="0"/>
        <w:autoSpaceDN w:val="0"/>
        <w:adjustRightInd w:val="0"/>
        <w:spacing w:after="0" w:line="312" w:lineRule="exact"/>
        <w:ind w:left="78" w:right="16" w:firstLine="112"/>
      </w:pPr>
      <w:r w:rsidRPr="00E81A5D">
        <w:rPr>
          <w:rFonts w:ascii="Arial" w:hAnsi="Arial" w:cs="Arial"/>
          <w:bCs/>
        </w:rPr>
        <w:t xml:space="preserve">Характеристики продукта </w:t>
      </w:r>
    </w:p>
    <w:p w:rsidR="00AF6602" w:rsidRPr="00FD1990" w:rsidRDefault="00AF6602" w:rsidP="00AF6602">
      <w:pPr>
        <w:widowControl w:val="0"/>
        <w:autoSpaceDE w:val="0"/>
        <w:autoSpaceDN w:val="0"/>
        <w:adjustRightInd w:val="0"/>
        <w:spacing w:after="0" w:line="307" w:lineRule="exact"/>
        <w:ind w:right="16"/>
        <w:rPr>
          <w:rFonts w:ascii="Arial" w:hAnsi="Arial" w:cs="Arial"/>
          <w:b w:val="0"/>
          <w:spacing w:val="-6"/>
          <w:sz w:val="20"/>
          <w:szCs w:val="20"/>
        </w:rPr>
      </w:pPr>
      <w:r>
        <w:rPr>
          <w:sz w:val="26"/>
          <w:szCs w:val="26"/>
        </w:rPr>
        <w:t xml:space="preserve">    </w:t>
      </w:r>
      <w:r w:rsidRPr="006067C2">
        <w:rPr>
          <w:rFonts w:ascii="Arial" w:hAnsi="Arial" w:cs="Arial"/>
          <w:b w:val="0"/>
          <w:spacing w:val="-6"/>
        </w:rPr>
        <w:t>-</w:t>
      </w:r>
      <w:r w:rsidR="009609FC">
        <w:rPr>
          <w:rFonts w:ascii="Arial" w:hAnsi="Arial" w:cs="Arial"/>
          <w:b w:val="0"/>
          <w:spacing w:val="-6"/>
          <w:sz w:val="20"/>
          <w:szCs w:val="20"/>
        </w:rPr>
        <w:t>о</w:t>
      </w:r>
      <w:r w:rsidRPr="00FD1990">
        <w:rPr>
          <w:rFonts w:ascii="Arial" w:hAnsi="Arial" w:cs="Arial"/>
          <w:b w:val="0"/>
          <w:spacing w:val="-6"/>
          <w:sz w:val="20"/>
          <w:szCs w:val="20"/>
        </w:rPr>
        <w:t>чень высокая устойчивость химическому воздействию</w:t>
      </w:r>
    </w:p>
    <w:p w:rsidR="00AF6602" w:rsidRPr="00FD1990" w:rsidRDefault="009609FC" w:rsidP="00AF6602">
      <w:pPr>
        <w:widowControl w:val="0"/>
        <w:autoSpaceDE w:val="0"/>
        <w:autoSpaceDN w:val="0"/>
        <w:adjustRightInd w:val="0"/>
        <w:spacing w:after="0" w:line="307" w:lineRule="exact"/>
        <w:ind w:right="16"/>
        <w:rPr>
          <w:rFonts w:ascii="Arial" w:hAnsi="Arial" w:cs="Arial"/>
          <w:b w:val="0"/>
          <w:spacing w:val="-6"/>
          <w:sz w:val="20"/>
          <w:szCs w:val="20"/>
        </w:rPr>
      </w:pPr>
      <w:r>
        <w:rPr>
          <w:rFonts w:ascii="Arial" w:hAnsi="Arial" w:cs="Arial"/>
          <w:b w:val="0"/>
          <w:spacing w:val="-6"/>
          <w:sz w:val="20"/>
          <w:szCs w:val="20"/>
        </w:rPr>
        <w:t xml:space="preserve">     -н</w:t>
      </w:r>
      <w:r w:rsidR="00AF6602" w:rsidRPr="00FD1990">
        <w:rPr>
          <w:rFonts w:ascii="Arial" w:hAnsi="Arial" w:cs="Arial"/>
          <w:b w:val="0"/>
          <w:spacing w:val="-6"/>
          <w:sz w:val="20"/>
          <w:szCs w:val="20"/>
        </w:rPr>
        <w:t>е свободно сыпучий порошок</w:t>
      </w:r>
    </w:p>
    <w:p w:rsidR="00AF6602" w:rsidRPr="00B16CDE" w:rsidRDefault="009609FC" w:rsidP="00AF6602">
      <w:pPr>
        <w:widowControl w:val="0"/>
        <w:autoSpaceDE w:val="0"/>
        <w:autoSpaceDN w:val="0"/>
        <w:adjustRightInd w:val="0"/>
        <w:spacing w:after="0" w:line="307" w:lineRule="exact"/>
        <w:ind w:right="16"/>
        <w:rPr>
          <w:rFonts w:ascii="Arial" w:hAnsi="Arial" w:cs="Arial"/>
          <w:b w:val="0"/>
          <w:spacing w:val="-1"/>
          <w:sz w:val="20"/>
          <w:szCs w:val="20"/>
        </w:rPr>
      </w:pPr>
      <w:r>
        <w:rPr>
          <w:rFonts w:ascii="Arial" w:hAnsi="Arial" w:cs="Arial"/>
          <w:b w:val="0"/>
          <w:spacing w:val="-6"/>
          <w:sz w:val="20"/>
          <w:szCs w:val="20"/>
        </w:rPr>
        <w:t xml:space="preserve">     -р</w:t>
      </w:r>
      <w:r w:rsidR="00AF6602" w:rsidRPr="00FD1990">
        <w:rPr>
          <w:rFonts w:ascii="Arial" w:hAnsi="Arial" w:cs="Arial"/>
          <w:b w:val="0"/>
          <w:spacing w:val="-6"/>
          <w:sz w:val="20"/>
          <w:szCs w:val="20"/>
        </w:rPr>
        <w:t>абочие температуры</w:t>
      </w:r>
      <w:r w:rsidR="00B16CDE">
        <w:rPr>
          <w:rFonts w:ascii="Arial" w:hAnsi="Arial" w:cs="Arial"/>
          <w:b w:val="0"/>
          <w:spacing w:val="-1"/>
          <w:sz w:val="20"/>
          <w:szCs w:val="20"/>
        </w:rPr>
        <w:t>: -</w:t>
      </w:r>
      <w:r>
        <w:rPr>
          <w:rFonts w:ascii="Arial" w:hAnsi="Arial" w:cs="Arial"/>
          <w:b w:val="0"/>
          <w:spacing w:val="-1"/>
          <w:sz w:val="20"/>
          <w:szCs w:val="20"/>
        </w:rPr>
        <w:t xml:space="preserve"> </w:t>
      </w:r>
      <w:r w:rsidR="00B16CDE">
        <w:rPr>
          <w:rFonts w:ascii="Arial" w:hAnsi="Arial" w:cs="Arial"/>
          <w:b w:val="0"/>
          <w:spacing w:val="-1"/>
          <w:sz w:val="20"/>
          <w:szCs w:val="20"/>
        </w:rPr>
        <w:t>250°C - +250°C</w:t>
      </w:r>
    </w:p>
    <w:p w:rsidR="00B16CDE" w:rsidRPr="00B16CDE" w:rsidRDefault="00B16CDE" w:rsidP="00AF6602">
      <w:pPr>
        <w:widowControl w:val="0"/>
        <w:autoSpaceDE w:val="0"/>
        <w:autoSpaceDN w:val="0"/>
        <w:adjustRightInd w:val="0"/>
        <w:spacing w:after="0" w:line="307" w:lineRule="exact"/>
        <w:ind w:right="16"/>
        <w:rPr>
          <w:rFonts w:ascii="Arial" w:hAnsi="Arial" w:cs="Arial"/>
          <w:b w:val="0"/>
          <w:spacing w:val="-1"/>
          <w:sz w:val="20"/>
          <w:szCs w:val="20"/>
        </w:rPr>
      </w:pPr>
      <w:r w:rsidRPr="00B16CDE">
        <w:rPr>
          <w:rFonts w:ascii="Arial" w:hAnsi="Arial" w:cs="Arial"/>
          <w:b w:val="0"/>
          <w:spacing w:val="-1"/>
          <w:sz w:val="20"/>
          <w:szCs w:val="20"/>
        </w:rPr>
        <w:t xml:space="preserve">     -</w:t>
      </w:r>
      <w:r w:rsidR="009609FC">
        <w:rPr>
          <w:rFonts w:ascii="Arial" w:hAnsi="Arial" w:cs="Arial"/>
          <w:b w:val="0"/>
          <w:spacing w:val="-1"/>
          <w:sz w:val="20"/>
          <w:szCs w:val="20"/>
        </w:rPr>
        <w:t>с</w:t>
      </w:r>
      <w:r>
        <w:rPr>
          <w:rFonts w:ascii="Arial" w:hAnsi="Arial" w:cs="Arial"/>
          <w:b w:val="0"/>
          <w:spacing w:val="-1"/>
          <w:sz w:val="20"/>
          <w:szCs w:val="20"/>
        </w:rPr>
        <w:t>редняя насыпная плотность</w:t>
      </w:r>
    </w:p>
    <w:p w:rsidR="00AF6602" w:rsidRPr="00FD1990" w:rsidRDefault="009609FC" w:rsidP="00AF6602">
      <w:pPr>
        <w:widowControl w:val="0"/>
        <w:autoSpaceDE w:val="0"/>
        <w:autoSpaceDN w:val="0"/>
        <w:adjustRightInd w:val="0"/>
        <w:spacing w:after="0" w:line="307" w:lineRule="exact"/>
        <w:ind w:right="16"/>
        <w:rPr>
          <w:b w:val="0"/>
          <w:sz w:val="20"/>
          <w:szCs w:val="20"/>
        </w:rPr>
      </w:pPr>
      <w:r>
        <w:rPr>
          <w:rFonts w:ascii="Arial" w:hAnsi="Arial" w:cs="Arial"/>
          <w:b w:val="0"/>
          <w:spacing w:val="-1"/>
          <w:sz w:val="20"/>
          <w:szCs w:val="20"/>
        </w:rPr>
        <w:t xml:space="preserve">     -х</w:t>
      </w:r>
      <w:r w:rsidR="00AF6602" w:rsidRPr="00FD1990">
        <w:rPr>
          <w:rFonts w:ascii="Arial" w:hAnsi="Arial" w:cs="Arial"/>
          <w:b w:val="0"/>
          <w:spacing w:val="-1"/>
          <w:sz w:val="20"/>
          <w:szCs w:val="20"/>
        </w:rPr>
        <w:t>орошие электрические и механические свойства</w:t>
      </w:r>
    </w:p>
    <w:p w:rsidR="00AF6602" w:rsidRPr="00FD1990" w:rsidRDefault="00AF6602" w:rsidP="00AF6602">
      <w:pPr>
        <w:widowControl w:val="0"/>
        <w:autoSpaceDE w:val="0"/>
        <w:autoSpaceDN w:val="0"/>
        <w:adjustRightInd w:val="0"/>
        <w:spacing w:after="0" w:line="268" w:lineRule="exact"/>
        <w:ind w:left="1048" w:right="16"/>
        <w:rPr>
          <w:sz w:val="20"/>
          <w:szCs w:val="20"/>
        </w:rPr>
      </w:pPr>
    </w:p>
    <w:p w:rsidR="00AF6602" w:rsidRPr="00E81A5D" w:rsidRDefault="00AF6602" w:rsidP="00AF6602">
      <w:pPr>
        <w:jc w:val="center"/>
        <w:rPr>
          <w:rFonts w:ascii="Tahoma" w:hAnsi="Tahoma" w:cs="Tahoma"/>
        </w:rPr>
      </w:pPr>
      <w:r w:rsidRPr="00E81A5D">
        <w:rPr>
          <w:rFonts w:ascii="Tahoma" w:hAnsi="Tahoma" w:cs="Tahoma"/>
        </w:rPr>
        <w:t xml:space="preserve">Характерные свойства </w:t>
      </w:r>
      <w:r w:rsidRPr="00E81A5D">
        <w:rPr>
          <w:rFonts w:ascii="Tahoma" w:hAnsi="Tahoma" w:cs="Tahoma"/>
          <w:lang w:val="en-US"/>
        </w:rPr>
        <w:t>INOFLON</w:t>
      </w:r>
      <w:r w:rsidRPr="00E81A5D">
        <w:rPr>
          <w:rFonts w:ascii="Tahoma" w:hAnsi="Tahoma" w:cs="Tahoma"/>
          <w:vertAlign w:val="superscript"/>
        </w:rPr>
        <w:t>®</w:t>
      </w:r>
      <w:r w:rsidRPr="00E81A5D">
        <w:rPr>
          <w:rFonts w:ascii="Tahoma" w:hAnsi="Tahoma" w:cs="Tahoma"/>
        </w:rPr>
        <w:t xml:space="preserve"> </w:t>
      </w:r>
      <w:r w:rsidRPr="00E81A5D">
        <w:rPr>
          <w:rFonts w:ascii="Tahoma" w:hAnsi="Tahoma" w:cs="Tahoma"/>
          <w:lang w:val="en-US"/>
        </w:rPr>
        <w:t>FP</w:t>
      </w:r>
      <w:r w:rsidRPr="00E81A5D">
        <w:rPr>
          <w:rFonts w:ascii="Tahoma" w:hAnsi="Tahoma" w:cs="Tahoma"/>
        </w:rPr>
        <w:t>620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1984"/>
        <w:gridCol w:w="1843"/>
        <w:gridCol w:w="3402"/>
      </w:tblGrid>
      <w:tr w:rsidR="00AF6602" w:rsidTr="009609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Default="00AF6602" w:rsidP="004A4F7A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Свойства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Default="00AF6602" w:rsidP="004A4F7A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Метод испытаний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Default="00AF6602" w:rsidP="004A4F7A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Единицы измерения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Default="00AF6602" w:rsidP="004A4F7A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Номинальное значение</w:t>
            </w:r>
          </w:p>
        </w:tc>
      </w:tr>
      <w:tr w:rsidR="00AF6602" w:rsidTr="009609FC">
        <w:trPr>
          <w:trHeight w:val="3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Pr="000A28E3" w:rsidRDefault="000A28E3" w:rsidP="004A4F7A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A28E3">
              <w:rPr>
                <w:rFonts w:ascii="Tahoma" w:hAnsi="Tahoma" w:cs="Tahoma"/>
                <w:b w:val="0"/>
                <w:sz w:val="20"/>
                <w:szCs w:val="20"/>
              </w:rPr>
              <w:t>Насыпная плотность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2" w:rsidRDefault="000A28E3" w:rsidP="004A4F7A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ASTM D 4894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2" w:rsidRDefault="00B62B24" w:rsidP="004A4F7A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 w:val="0"/>
                <w:sz w:val="20"/>
                <w:szCs w:val="20"/>
              </w:rPr>
              <w:t>г</w:t>
            </w:r>
            <w:proofErr w:type="gramEnd"/>
            <w:r>
              <w:rPr>
                <w:rFonts w:ascii="Tahoma" w:hAnsi="Tahoma" w:cs="Tahoma"/>
                <w:b w:val="0"/>
                <w:sz w:val="20"/>
                <w:szCs w:val="20"/>
              </w:rPr>
              <w:t>/л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2" w:rsidRDefault="00616258" w:rsidP="004A4F7A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450</w:t>
            </w:r>
          </w:p>
        </w:tc>
      </w:tr>
      <w:tr w:rsidR="00AF6602" w:rsidTr="009609FC">
        <w:trPr>
          <w:trHeight w:val="3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Pr="00347929" w:rsidRDefault="00347929" w:rsidP="004A4F7A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Средний размер частиц</w:t>
            </w:r>
            <w:r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 xml:space="preserve"> </w:t>
            </w:r>
            <w:r w:rsidRPr="00347929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(d</w:t>
            </w:r>
            <w:r w:rsidRPr="00347929">
              <w:rPr>
                <w:rFonts w:ascii="Tahoma" w:hAnsi="Tahoma" w:cs="Tahoma"/>
                <w:b w:val="0"/>
                <w:sz w:val="20"/>
                <w:szCs w:val="20"/>
                <w:vertAlign w:val="subscript"/>
                <w:lang w:val="en-US"/>
              </w:rPr>
              <w:t>50</w:t>
            </w:r>
            <w:r w:rsidRPr="00347929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Default="000A28E3" w:rsidP="004A4F7A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ASTM D 4894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Default="00B62B24" w:rsidP="004A4F7A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Мк</w:t>
            </w:r>
            <w:r w:rsidR="00380B28">
              <w:rPr>
                <w:rFonts w:ascii="Tahoma" w:hAnsi="Tahoma" w:cs="Tahoma"/>
                <w:b w:val="0"/>
                <w:sz w:val="20"/>
                <w:szCs w:val="20"/>
              </w:rPr>
              <w:t>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Default="00616258" w:rsidP="004A4F7A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80</w:t>
            </w:r>
          </w:p>
        </w:tc>
      </w:tr>
      <w:tr w:rsidR="00AF6602" w:rsidTr="009609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Default="000A28E3" w:rsidP="004A4F7A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Усадка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Default="000A28E3" w:rsidP="004A4F7A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ASTM D 4894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Default="00380B28" w:rsidP="004A4F7A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Default="00616258" w:rsidP="004A4F7A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3</w:t>
            </w:r>
          </w:p>
        </w:tc>
      </w:tr>
      <w:tr w:rsidR="00AF6602" w:rsidTr="009609FC">
        <w:trPr>
          <w:trHeight w:val="3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Pr="000A28E3" w:rsidRDefault="000A28E3" w:rsidP="004A4F7A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A28E3">
              <w:rPr>
                <w:rFonts w:ascii="Tahoma" w:hAnsi="Tahoma" w:cs="Tahoma"/>
                <w:b w:val="0"/>
                <w:sz w:val="20"/>
                <w:szCs w:val="20"/>
              </w:rPr>
              <w:t>Удельный вес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2" w:rsidRDefault="00616258" w:rsidP="004A4F7A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ASTM D 4894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2" w:rsidRDefault="00380B28" w:rsidP="004A4F7A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2" w:rsidRDefault="00616258" w:rsidP="004A4F7A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2,150</w:t>
            </w:r>
          </w:p>
        </w:tc>
      </w:tr>
      <w:tr w:rsidR="00AF6602" w:rsidTr="009609FC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Default="000A28E3" w:rsidP="004A4F7A">
            <w:pPr>
              <w:spacing w:after="0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Температура плавления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Default="000A28E3" w:rsidP="004A4F7A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ASTM D 4894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Pr="004651CE" w:rsidRDefault="00380B28" w:rsidP="004A4F7A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  <w:vertAlign w:val="superscript"/>
                <w:lang w:val="en-US"/>
              </w:rPr>
              <w:t>o</w:t>
            </w:r>
            <w:r w:rsidR="004651CE">
              <w:rPr>
                <w:rFonts w:ascii="Tahoma" w:hAnsi="Tahoma" w:cs="Tahoma"/>
                <w:b w:val="0"/>
                <w:sz w:val="20"/>
                <w:szCs w:val="20"/>
              </w:rPr>
              <w:t xml:space="preserve">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58" w:rsidRDefault="004651CE" w:rsidP="004A4F7A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342 </w:t>
            </w:r>
            <w:r w:rsidR="00616258">
              <w:rPr>
                <w:rFonts w:ascii="Tahoma" w:hAnsi="Tahoma" w:cs="Tahoma"/>
                <w:b w:val="0"/>
                <w:sz w:val="20"/>
                <w:szCs w:val="20"/>
              </w:rPr>
              <w:t xml:space="preserve"> исходная</w:t>
            </w:r>
          </w:p>
          <w:p w:rsidR="00616258" w:rsidRDefault="004651CE" w:rsidP="004A4F7A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327 </w:t>
            </w:r>
            <w:r w:rsidR="00616258">
              <w:rPr>
                <w:rFonts w:ascii="Tahoma" w:hAnsi="Tahoma" w:cs="Tahoma"/>
                <w:b w:val="0"/>
                <w:sz w:val="20"/>
                <w:szCs w:val="20"/>
              </w:rPr>
              <w:t xml:space="preserve"> конечная</w:t>
            </w:r>
          </w:p>
        </w:tc>
      </w:tr>
      <w:tr w:rsidR="00AF6602" w:rsidTr="009609FC">
        <w:trPr>
          <w:trHeight w:val="3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Pr="000A28E3" w:rsidRDefault="000A28E3" w:rsidP="004A4F7A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0A28E3">
              <w:rPr>
                <w:rFonts w:ascii="Tahoma" w:hAnsi="Tahoma" w:cs="Tahoma"/>
                <w:b w:val="0"/>
                <w:sz w:val="20"/>
                <w:szCs w:val="20"/>
              </w:rPr>
              <w:t>Предел прочности при разрыве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2" w:rsidRDefault="000A28E3" w:rsidP="004A4F7A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ASTM D 4894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2" w:rsidRPr="009609FC" w:rsidRDefault="009609FC" w:rsidP="004A4F7A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Мпа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02" w:rsidRDefault="00616258" w:rsidP="004A4F7A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32 (4641)</w:t>
            </w:r>
          </w:p>
        </w:tc>
      </w:tr>
      <w:tr w:rsidR="00AF6602" w:rsidTr="009609FC">
        <w:trPr>
          <w:trHeight w:val="2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Default="000A28E3" w:rsidP="004A4F7A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Относительное удлинение при разрыве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Default="000A28E3" w:rsidP="004A4F7A">
            <w:pPr>
              <w:spacing w:after="0"/>
              <w:jc w:val="both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ASTM D 4894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Pr="00616258" w:rsidRDefault="00616258" w:rsidP="004A4F7A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02" w:rsidRDefault="00616258" w:rsidP="004A4F7A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275</w:t>
            </w:r>
          </w:p>
        </w:tc>
      </w:tr>
    </w:tbl>
    <w:p w:rsidR="00AF6602" w:rsidRPr="00FD1990" w:rsidRDefault="00AF6602" w:rsidP="00B16CDE">
      <w:pPr>
        <w:contextualSpacing/>
        <w:jc w:val="center"/>
        <w:rPr>
          <w:rFonts w:ascii="Tahoma" w:hAnsi="Tahoma" w:cs="Tahoma"/>
          <w:b w:val="0"/>
          <w:sz w:val="16"/>
          <w:szCs w:val="16"/>
        </w:rPr>
      </w:pPr>
      <w:r w:rsidRPr="00FD1990">
        <w:rPr>
          <w:rFonts w:ascii="Tahoma" w:hAnsi="Tahoma" w:cs="Tahoma"/>
          <w:b w:val="0"/>
          <w:sz w:val="16"/>
          <w:szCs w:val="16"/>
        </w:rPr>
        <w:t xml:space="preserve">Примечание: табличные данные являются характерными свойствами и не предназначены для </w:t>
      </w:r>
      <w:proofErr w:type="spellStart"/>
      <w:r>
        <w:rPr>
          <w:rFonts w:ascii="Tahoma" w:hAnsi="Tahoma" w:cs="Tahoma"/>
          <w:b w:val="0"/>
          <w:sz w:val="16"/>
          <w:szCs w:val="16"/>
        </w:rPr>
        <w:t>спецификационных</w:t>
      </w:r>
      <w:proofErr w:type="spellEnd"/>
      <w:r>
        <w:rPr>
          <w:rFonts w:ascii="Tahoma" w:hAnsi="Tahoma" w:cs="Tahoma"/>
          <w:b w:val="0"/>
          <w:sz w:val="16"/>
          <w:szCs w:val="16"/>
        </w:rPr>
        <w:t xml:space="preserve"> </w:t>
      </w:r>
      <w:r w:rsidRPr="00FD1990">
        <w:rPr>
          <w:rFonts w:ascii="Tahoma" w:hAnsi="Tahoma" w:cs="Tahoma"/>
          <w:b w:val="0"/>
          <w:sz w:val="16"/>
          <w:szCs w:val="16"/>
        </w:rPr>
        <w:t>целей</w:t>
      </w:r>
    </w:p>
    <w:p w:rsidR="00AF6602" w:rsidRPr="00E81A5D" w:rsidRDefault="00AF6602" w:rsidP="00AF6602">
      <w:pPr>
        <w:widowControl w:val="0"/>
        <w:tabs>
          <w:tab w:val="left" w:pos="7177"/>
        </w:tabs>
        <w:autoSpaceDE w:val="0"/>
        <w:autoSpaceDN w:val="0"/>
        <w:adjustRightInd w:val="0"/>
        <w:spacing w:after="0" w:line="312" w:lineRule="exact"/>
        <w:ind w:right="66"/>
      </w:pPr>
      <w:r w:rsidRPr="00E81A5D">
        <w:rPr>
          <w:rFonts w:ascii="Arial" w:hAnsi="Arial" w:cs="Arial"/>
          <w:bCs/>
          <w:spacing w:val="-5"/>
        </w:rPr>
        <w:t>Соблюдение FDA</w:t>
      </w:r>
    </w:p>
    <w:p w:rsidR="00AF6602" w:rsidRPr="00AF6602" w:rsidRDefault="00AF6602" w:rsidP="00AF6602">
      <w:pPr>
        <w:widowControl w:val="0"/>
        <w:tabs>
          <w:tab w:val="left" w:pos="7177"/>
        </w:tabs>
        <w:autoSpaceDE w:val="0"/>
        <w:autoSpaceDN w:val="0"/>
        <w:adjustRightInd w:val="0"/>
        <w:spacing w:after="0" w:line="312" w:lineRule="exact"/>
        <w:ind w:right="66"/>
        <w:rPr>
          <w:b w:val="0"/>
          <w:sz w:val="18"/>
          <w:szCs w:val="18"/>
        </w:rPr>
      </w:pPr>
      <w:r w:rsidRPr="00AF6602">
        <w:rPr>
          <w:rFonts w:ascii="Tahoma" w:hAnsi="Tahoma" w:cs="Tahoma"/>
          <w:b w:val="0"/>
          <w:sz w:val="18"/>
          <w:szCs w:val="18"/>
        </w:rPr>
        <w:t xml:space="preserve">При надлежащей технологии производства (высокотемпературном спекании) продукция, изготовленная        из </w:t>
      </w:r>
      <w:r w:rsidRPr="00AF6602">
        <w:rPr>
          <w:rFonts w:ascii="Arial" w:hAnsi="Arial" w:cs="Arial"/>
          <w:b w:val="0"/>
          <w:sz w:val="18"/>
          <w:szCs w:val="18"/>
        </w:rPr>
        <w:t>INOFLON® 620</w:t>
      </w:r>
      <w:r w:rsidRPr="00AF6602">
        <w:rPr>
          <w:rFonts w:ascii="Tahoma" w:hAnsi="Tahoma" w:cs="Tahoma"/>
          <w:b w:val="0"/>
          <w:sz w:val="18"/>
          <w:szCs w:val="18"/>
        </w:rPr>
        <w:t>, может соответствовать Положению FDA 21 CFR 177.1550 для использования в контакте с    пищевыми продуктами. (Перевод осуществлен с оригинала)</w:t>
      </w:r>
    </w:p>
    <w:p w:rsidR="00AF6602" w:rsidRPr="00E81A5D" w:rsidRDefault="00AF6602" w:rsidP="00AF6602">
      <w:pPr>
        <w:widowControl w:val="0"/>
        <w:tabs>
          <w:tab w:val="left" w:pos="7177"/>
        </w:tabs>
        <w:autoSpaceDE w:val="0"/>
        <w:autoSpaceDN w:val="0"/>
        <w:adjustRightInd w:val="0"/>
        <w:spacing w:after="0" w:line="312" w:lineRule="exact"/>
        <w:ind w:right="66"/>
        <w:rPr>
          <w:rFonts w:ascii="Arial" w:hAnsi="Arial" w:cs="Arial"/>
          <w:bCs/>
          <w:spacing w:val="-5"/>
        </w:rPr>
      </w:pPr>
      <w:r w:rsidRPr="00E81A5D">
        <w:rPr>
          <w:rFonts w:ascii="Arial" w:hAnsi="Arial" w:cs="Arial"/>
          <w:bCs/>
          <w:spacing w:val="-5"/>
        </w:rPr>
        <w:t xml:space="preserve">Упаковка </w:t>
      </w:r>
    </w:p>
    <w:p w:rsidR="00D929F3" w:rsidRDefault="00D929F3" w:rsidP="00D929F3">
      <w:pPr>
        <w:rPr>
          <w:rFonts w:ascii="Arial" w:hAnsi="Arial" w:cs="Arial"/>
          <w:sz w:val="20"/>
          <w:szCs w:val="20"/>
        </w:rPr>
      </w:pPr>
    </w:p>
    <w:p w:rsidR="00AF6602" w:rsidRPr="00CC4AEF" w:rsidRDefault="00AF6602" w:rsidP="00CC4AEF">
      <w:pPr>
        <w:rPr>
          <w:rFonts w:ascii="Calibri" w:hAnsi="Calibri"/>
          <w:b w:val="0"/>
        </w:rPr>
        <w:sectPr w:rsidR="00AF6602" w:rsidRPr="00CC4AEF" w:rsidSect="00B16CDE">
          <w:pgSz w:w="11906" w:h="16838"/>
          <w:pgMar w:top="425" w:right="1701" w:bottom="0" w:left="1418" w:header="720" w:footer="720" w:gutter="0"/>
          <w:cols w:space="708"/>
          <w:docGrid w:linePitch="326"/>
        </w:sectPr>
      </w:pPr>
      <w:r w:rsidRPr="00FD1990">
        <w:rPr>
          <w:rFonts w:ascii="Arial" w:hAnsi="Arial" w:cs="Arial"/>
          <w:sz w:val="20"/>
          <w:szCs w:val="20"/>
        </w:rPr>
        <w:t xml:space="preserve"> </w:t>
      </w:r>
      <w:r w:rsidRPr="00B16CDE">
        <w:rPr>
          <w:rFonts w:ascii="Arial" w:hAnsi="Arial" w:cs="Arial"/>
          <w:b w:val="0"/>
          <w:sz w:val="18"/>
          <w:szCs w:val="18"/>
        </w:rPr>
        <w:t xml:space="preserve">INOFLON® 620 </w:t>
      </w:r>
      <w:r w:rsidRPr="00B16CDE">
        <w:rPr>
          <w:rFonts w:ascii="Tahoma" w:hAnsi="Tahoma" w:cs="Tahoma"/>
          <w:b w:val="0"/>
          <w:sz w:val="18"/>
          <w:szCs w:val="18"/>
        </w:rPr>
        <w:t>п</w:t>
      </w:r>
      <w:r w:rsidR="00C82796" w:rsidRPr="00B16CDE">
        <w:rPr>
          <w:rFonts w:ascii="Tahoma" w:hAnsi="Tahoma" w:cs="Tahoma"/>
          <w:b w:val="0"/>
          <w:sz w:val="18"/>
          <w:szCs w:val="18"/>
        </w:rPr>
        <w:t>оставляется в 25-кг пластиковых баках и 35-кг фибровых барабанах</w:t>
      </w:r>
      <w:r w:rsidR="00917D79">
        <w:rPr>
          <w:rFonts w:ascii="Tahoma" w:hAnsi="Tahoma" w:cs="Tahoma"/>
          <w:b w:val="0"/>
          <w:sz w:val="20"/>
          <w:szCs w:val="20"/>
        </w:rPr>
        <w:t>.</w:t>
      </w:r>
      <w:r>
        <w:tab/>
      </w:r>
      <w:r w:rsidR="00554FF4" w:rsidRPr="00554FF4">
        <w:rPr>
          <w:rFonts w:ascii="Calibri" w:hAnsi="Calibri"/>
          <w:b w:val="0"/>
        </w:rPr>
        <w:t>По всем вопросам обращаться в коммерческий отдел Тел/факс: (812) 4152210, 4152223, </w:t>
      </w:r>
      <w:r w:rsidR="00554FF4" w:rsidRPr="00554FF4">
        <w:rPr>
          <w:rFonts w:ascii="Calibri" w:hAnsi="Calibri"/>
          <w:b w:val="0"/>
        </w:rPr>
        <w:br/>
        <w:t>Менеджер по продажам промышленной химии Владимир Александрович Карлов E-</w:t>
      </w:r>
      <w:proofErr w:type="spellStart"/>
      <w:r w:rsidR="00554FF4" w:rsidRPr="00554FF4">
        <w:rPr>
          <w:rFonts w:ascii="Calibri" w:hAnsi="Calibri"/>
          <w:b w:val="0"/>
        </w:rPr>
        <w:t>mail</w:t>
      </w:r>
      <w:proofErr w:type="spellEnd"/>
      <w:r w:rsidR="00554FF4" w:rsidRPr="00554FF4">
        <w:rPr>
          <w:rFonts w:ascii="Calibri" w:hAnsi="Calibri"/>
          <w:b w:val="0"/>
        </w:rPr>
        <w:t>:</w:t>
      </w:r>
      <w:hyperlink r:id="rId7" w:history="1">
        <w:r w:rsidR="00554FF4" w:rsidRPr="00554FF4">
          <w:rPr>
            <w:rFonts w:ascii="Calibri" w:hAnsi="Calibri"/>
            <w:b w:val="0"/>
            <w:color w:val="0000FF"/>
            <w:u w:val="single"/>
          </w:rPr>
          <w:t> </w:t>
        </w:r>
        <w:r w:rsidR="00554FF4" w:rsidRPr="00554FF4">
          <w:rPr>
            <w:rFonts w:ascii="Calibri" w:hAnsi="Calibri"/>
            <w:b w:val="0"/>
            <w:color w:val="0000FF"/>
            <w:u w:val="single"/>
            <w:lang w:val="en-US"/>
          </w:rPr>
          <w:t>karlov</w:t>
        </w:r>
        <w:r w:rsidR="00554FF4" w:rsidRPr="00554FF4">
          <w:rPr>
            <w:rFonts w:ascii="Calibri" w:hAnsi="Calibri"/>
            <w:b w:val="0"/>
            <w:color w:val="0000FF"/>
            <w:u w:val="single"/>
          </w:rPr>
          <w:t>@amc-g.com</w:t>
        </w:r>
      </w:hyperlink>
      <w:bookmarkStart w:id="0" w:name="_GoBack"/>
      <w:bookmarkEnd w:id="0"/>
    </w:p>
    <w:p w:rsidR="00AB54E6" w:rsidRPr="00AB54E6" w:rsidRDefault="00AB54E6" w:rsidP="00CC4AEF">
      <w:pPr>
        <w:tabs>
          <w:tab w:val="left" w:pos="914"/>
        </w:tabs>
      </w:pPr>
    </w:p>
    <w:sectPr w:rsidR="00AB54E6" w:rsidRPr="00AB54E6" w:rsidSect="00B16CDE">
      <w:pgSz w:w="11906" w:h="16838"/>
      <w:pgMar w:top="720" w:right="1701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B8"/>
    <w:rsid w:val="00094BD0"/>
    <w:rsid w:val="000A28E3"/>
    <w:rsid w:val="000D4D28"/>
    <w:rsid w:val="001541A2"/>
    <w:rsid w:val="00171035"/>
    <w:rsid w:val="001769F8"/>
    <w:rsid w:val="00185867"/>
    <w:rsid w:val="001919D8"/>
    <w:rsid w:val="001B3F54"/>
    <w:rsid w:val="001C7E82"/>
    <w:rsid w:val="001E3560"/>
    <w:rsid w:val="002E2DDB"/>
    <w:rsid w:val="00344D33"/>
    <w:rsid w:val="00347929"/>
    <w:rsid w:val="00380B28"/>
    <w:rsid w:val="003A12F4"/>
    <w:rsid w:val="00432D2E"/>
    <w:rsid w:val="004464D8"/>
    <w:rsid w:val="004651CE"/>
    <w:rsid w:val="004A4F7A"/>
    <w:rsid w:val="004E64C8"/>
    <w:rsid w:val="00515AB5"/>
    <w:rsid w:val="00554FF4"/>
    <w:rsid w:val="00560C31"/>
    <w:rsid w:val="00583E43"/>
    <w:rsid w:val="006067C2"/>
    <w:rsid w:val="00616258"/>
    <w:rsid w:val="00714ED3"/>
    <w:rsid w:val="00817110"/>
    <w:rsid w:val="0084210B"/>
    <w:rsid w:val="00897D09"/>
    <w:rsid w:val="008B4DB8"/>
    <w:rsid w:val="008B6550"/>
    <w:rsid w:val="008C6DB1"/>
    <w:rsid w:val="008F00B0"/>
    <w:rsid w:val="00917D79"/>
    <w:rsid w:val="009609FC"/>
    <w:rsid w:val="00965F12"/>
    <w:rsid w:val="00974422"/>
    <w:rsid w:val="009E7C2D"/>
    <w:rsid w:val="00A52612"/>
    <w:rsid w:val="00AB54E6"/>
    <w:rsid w:val="00AF6602"/>
    <w:rsid w:val="00B16CDE"/>
    <w:rsid w:val="00B426B8"/>
    <w:rsid w:val="00B62B24"/>
    <w:rsid w:val="00BD7527"/>
    <w:rsid w:val="00C3637C"/>
    <w:rsid w:val="00C41680"/>
    <w:rsid w:val="00C71436"/>
    <w:rsid w:val="00C82796"/>
    <w:rsid w:val="00CC4AEF"/>
    <w:rsid w:val="00CE4915"/>
    <w:rsid w:val="00D25EC4"/>
    <w:rsid w:val="00D4147F"/>
    <w:rsid w:val="00D70811"/>
    <w:rsid w:val="00D929F3"/>
    <w:rsid w:val="00DF1FCE"/>
    <w:rsid w:val="00E81A5D"/>
    <w:rsid w:val="00EE0599"/>
    <w:rsid w:val="00F63082"/>
    <w:rsid w:val="00F777BF"/>
    <w:rsid w:val="00F90B05"/>
    <w:rsid w:val="00F9573D"/>
    <w:rsid w:val="00F96619"/>
    <w:rsid w:val="00F97F50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05"/>
    <w:pPr>
      <w:spacing w:after="200" w:line="276" w:lineRule="auto"/>
    </w:pPr>
    <w:rPr>
      <w:b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B426B8"/>
    <w:pPr>
      <w:keepNext/>
      <w:spacing w:after="0" w:line="240" w:lineRule="auto"/>
      <w:outlineLvl w:val="4"/>
    </w:pPr>
    <w:rPr>
      <w:rFonts w:eastAsia="Times New Roman"/>
      <w:b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26B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426B8"/>
    <w:rPr>
      <w:rFonts w:eastAsia="Times New Roman"/>
      <w:b w:val="0"/>
      <w:sz w:val="28"/>
      <w:szCs w:val="24"/>
      <w:lang w:eastAsia="ru-RU"/>
    </w:rPr>
  </w:style>
  <w:style w:type="table" w:styleId="a5">
    <w:name w:val="Table Grid"/>
    <w:basedOn w:val="a1"/>
    <w:uiPriority w:val="59"/>
    <w:rsid w:val="0017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67C2"/>
    <w:pPr>
      <w:ind w:left="720"/>
      <w:contextualSpacing/>
    </w:pPr>
    <w:rPr>
      <w:rFonts w:asciiTheme="minorHAnsi" w:eastAsiaTheme="minorEastAsia" w:hAnsiTheme="minorHAnsi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05"/>
    <w:pPr>
      <w:spacing w:after="200" w:line="276" w:lineRule="auto"/>
    </w:pPr>
    <w:rPr>
      <w:b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B426B8"/>
    <w:pPr>
      <w:keepNext/>
      <w:spacing w:after="0" w:line="240" w:lineRule="auto"/>
      <w:outlineLvl w:val="4"/>
    </w:pPr>
    <w:rPr>
      <w:rFonts w:eastAsia="Times New Roman"/>
      <w:b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26B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426B8"/>
    <w:rPr>
      <w:rFonts w:eastAsia="Times New Roman"/>
      <w:b w:val="0"/>
      <w:sz w:val="28"/>
      <w:szCs w:val="24"/>
      <w:lang w:eastAsia="ru-RU"/>
    </w:rPr>
  </w:style>
  <w:style w:type="table" w:styleId="a5">
    <w:name w:val="Table Grid"/>
    <w:basedOn w:val="a1"/>
    <w:uiPriority w:val="59"/>
    <w:rsid w:val="0017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67C2"/>
    <w:pPr>
      <w:ind w:left="720"/>
      <w:contextualSpacing/>
    </w:pPr>
    <w:rPr>
      <w:rFonts w:asciiTheme="minorHAnsi" w:eastAsiaTheme="minorEastAsia" w:hAnsiTheme="minorHAns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60;karlov@amc-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DCD0C-2041-4E00-BBC9-D698DC53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Vladimir</cp:lastModifiedBy>
  <cp:revision>23</cp:revision>
  <cp:lastPrinted>2013-04-09T06:35:00Z</cp:lastPrinted>
  <dcterms:created xsi:type="dcterms:W3CDTF">2013-04-02T07:02:00Z</dcterms:created>
  <dcterms:modified xsi:type="dcterms:W3CDTF">2013-10-17T12:05:00Z</dcterms:modified>
</cp:coreProperties>
</file>